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F9E1" w14:textId="77777777" w:rsidR="00404A62" w:rsidRDefault="00404A62" w:rsidP="00404A62">
      <w:pPr>
        <w:widowControl w:val="0"/>
        <w:spacing w:before="0" w:beforeAutospacing="0" w:after="0" w:afterAutospacing="0"/>
        <w:ind w:left="720" w:hanging="720"/>
        <w:jc w:val="both"/>
      </w:pPr>
    </w:p>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5627EA06"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6D4140BB"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p>
    <w:p w14:paraId="7B5D4575" w14:textId="77777777" w:rsidR="000D4564" w:rsidRDefault="000D4564" w:rsidP="000D4564">
      <w:pPr>
        <w:widowControl w:val="0"/>
        <w:spacing w:before="0" w:beforeAutospacing="0" w:after="0" w:afterAutospacing="0"/>
        <w:ind w:left="720"/>
        <w:jc w:val="both"/>
        <w:rPr>
          <w:rFonts w:ascii="Arial" w:eastAsia="Times New Roman" w:hAnsi="Arial" w:cs="Times New Roman"/>
          <w:sz w:val="24"/>
          <w:szCs w:val="24"/>
        </w:rPr>
      </w:pPr>
    </w:p>
    <w:p w14:paraId="4FFC5942" w14:textId="1A7B799A" w:rsidR="00404A62" w:rsidRPr="00087A10" w:rsidRDefault="00793302"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087A10">
        <w:rPr>
          <w:rFonts w:ascii="Arial" w:eastAsia="Times New Roman" w:hAnsi="Arial" w:cs="Times New Roman"/>
          <w:sz w:val="24"/>
          <w:szCs w:val="24"/>
        </w:rPr>
        <w:t xml:space="preserve">Carrollton Regional Medical Center </w:t>
      </w:r>
      <w:r w:rsidR="00404A62" w:rsidRPr="00087A10">
        <w:rPr>
          <w:rFonts w:ascii="Arial" w:eastAsia="Times New Roman" w:hAnsi="Arial" w:cs="Times New Roman"/>
          <w:sz w:val="24"/>
          <w:szCs w:val="24"/>
        </w:rPr>
        <w:t>Report</w:t>
      </w:r>
      <w:r w:rsidRPr="00087A10">
        <w:rPr>
          <w:rFonts w:ascii="Arial" w:eastAsia="Times New Roman" w:hAnsi="Arial" w:cs="Times New Roman"/>
          <w:sz w:val="24"/>
          <w:szCs w:val="24"/>
        </w:rPr>
        <w:t xml:space="preserve">, </w:t>
      </w:r>
      <w:r w:rsidR="00404A62" w:rsidRPr="00087A10">
        <w:rPr>
          <w:rFonts w:ascii="Arial" w:eastAsia="Times New Roman" w:hAnsi="Arial" w:cs="Times New Roman"/>
          <w:sz w:val="24"/>
          <w:szCs w:val="24"/>
        </w:rPr>
        <w:t xml:space="preserve">Bill Leyhe, Interim CEO </w:t>
      </w:r>
      <w:r w:rsidRPr="00087A10">
        <w:rPr>
          <w:rFonts w:ascii="Arial" w:eastAsia="Times New Roman" w:hAnsi="Arial" w:cs="Times New Roman"/>
          <w:sz w:val="24"/>
          <w:szCs w:val="24"/>
        </w:rPr>
        <w:t>CRMC</w:t>
      </w:r>
      <w:r w:rsidR="00404A62" w:rsidRPr="00087A10">
        <w:rPr>
          <w:rFonts w:ascii="Arial" w:eastAsia="Times New Roman" w:hAnsi="Arial" w:cs="Times New Roman"/>
          <w:sz w:val="24"/>
          <w:szCs w:val="24"/>
        </w:rPr>
        <w:br/>
      </w:r>
    </w:p>
    <w:p w14:paraId="4406F1D3" w14:textId="10D38522" w:rsidR="004B03DF" w:rsidRPr="00220D37" w:rsidRDefault="0079330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xml:space="preserve">: </w:t>
      </w:r>
      <w:r w:rsidR="00902028">
        <w:rPr>
          <w:rFonts w:ascii="Arial" w:eastAsia="Times New Roman" w:hAnsi="Arial" w:cs="Arial"/>
          <w:sz w:val="24"/>
          <w:szCs w:val="24"/>
        </w:rPr>
        <w:t>January and February</w:t>
      </w:r>
      <w:r w:rsidR="004B03DF">
        <w:rPr>
          <w:rFonts w:ascii="Arial" w:eastAsia="Times New Roman" w:hAnsi="Arial" w:cs="Arial"/>
          <w:sz w:val="24"/>
          <w:szCs w:val="24"/>
        </w:rPr>
        <w:t xml:space="preserve"> Financials and Leasing </w:t>
      </w:r>
      <w:r w:rsidR="004B03DF" w:rsidRPr="001D45E7">
        <w:rPr>
          <w:rFonts w:ascii="Arial" w:eastAsia="Times New Roman" w:hAnsi="Arial" w:cs="Arial"/>
          <w:sz w:val="24"/>
          <w:szCs w:val="24"/>
        </w:rPr>
        <w:t>Report</w:t>
      </w:r>
      <w:r>
        <w:rPr>
          <w:rFonts w:ascii="Arial" w:eastAsia="Times New Roman" w:hAnsi="Arial" w:cs="Arial"/>
          <w:sz w:val="24"/>
          <w:szCs w:val="24"/>
        </w:rPr>
        <w:t xml:space="preserve">, </w:t>
      </w:r>
      <w:r w:rsidR="004B03DF" w:rsidRPr="001D45E7">
        <w:rPr>
          <w:rFonts w:ascii="Arial" w:hAnsi="Arial" w:cs="Arial"/>
          <w:color w:val="000000"/>
          <w:sz w:val="24"/>
          <w:szCs w:val="24"/>
        </w:rPr>
        <w:t xml:space="preserve">Laura </w:t>
      </w:r>
      <w:r w:rsidR="00220D37">
        <w:rPr>
          <w:rFonts w:ascii="Arial" w:hAnsi="Arial" w:cs="Arial"/>
          <w:color w:val="000000"/>
          <w:sz w:val="24"/>
          <w:szCs w:val="24"/>
        </w:rPr>
        <w:t xml:space="preserve">  </w:t>
      </w:r>
      <w:r w:rsidR="004B03DF" w:rsidRPr="001D45E7">
        <w:rPr>
          <w:rFonts w:ascii="Arial" w:hAnsi="Arial" w:cs="Arial"/>
          <w:color w:val="000000"/>
          <w:sz w:val="24"/>
          <w:szCs w:val="24"/>
        </w:rPr>
        <w:t>Fishback, Senior Property Manager,</w:t>
      </w:r>
      <w:r w:rsidR="004B03DF">
        <w:rPr>
          <w:rFonts w:ascii="Arial" w:hAnsi="Arial" w:cs="Arial"/>
          <w:color w:val="000000"/>
          <w:sz w:val="24"/>
          <w:szCs w:val="24"/>
        </w:rPr>
        <w:t xml:space="preserve"> </w:t>
      </w:r>
      <w:bookmarkStart w:id="0" w:name="_Hlk79674118"/>
      <w:r w:rsidRPr="001D45E7">
        <w:rPr>
          <w:rFonts w:ascii="Arial" w:hAnsi="Arial" w:cs="Arial"/>
          <w:color w:val="000000"/>
          <w:sz w:val="24"/>
          <w:szCs w:val="24"/>
        </w:rPr>
        <w:t>Avison Young</w:t>
      </w:r>
      <w:bookmarkEnd w:id="0"/>
    </w:p>
    <w:p w14:paraId="1DA713FD" w14:textId="77777777" w:rsidR="00220D37" w:rsidRPr="00220D37" w:rsidRDefault="00220D37" w:rsidP="00220D37">
      <w:pPr>
        <w:widowControl w:val="0"/>
        <w:spacing w:before="0" w:beforeAutospacing="0" w:after="0" w:afterAutospacing="0"/>
        <w:ind w:left="720"/>
        <w:jc w:val="both"/>
        <w:rPr>
          <w:rFonts w:ascii="Arial" w:eastAsia="Times New Roman" w:hAnsi="Arial" w:cs="Times New Roman"/>
          <w:sz w:val="24"/>
          <w:szCs w:val="24"/>
        </w:rPr>
      </w:pPr>
    </w:p>
    <w:p w14:paraId="7397A5BF" w14:textId="335CB4D0" w:rsidR="00220D37" w:rsidRDefault="00220D37" w:rsidP="00220D3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Metrocrest Hospital Authority Chief Executive Officer Report, John Mahalik</w:t>
      </w:r>
    </w:p>
    <w:p w14:paraId="1BBE81FB" w14:textId="77777777" w:rsidR="00220D37" w:rsidRPr="00770A17" w:rsidRDefault="00220D37" w:rsidP="00220D37">
      <w:pPr>
        <w:widowControl w:val="0"/>
        <w:spacing w:before="0" w:beforeAutospacing="0" w:after="0" w:afterAutospacing="0"/>
        <w:ind w:left="720"/>
        <w:jc w:val="both"/>
        <w:rPr>
          <w:rFonts w:ascii="Arial" w:eastAsia="Times New Roman" w:hAnsi="Arial" w:cs="Times New Roman"/>
          <w:sz w:val="24"/>
          <w:szCs w:val="24"/>
        </w:rPr>
      </w:pPr>
    </w:p>
    <w:p w14:paraId="768D4748" w14:textId="77777777" w:rsidR="00220D37" w:rsidRDefault="00220D37" w:rsidP="00220D3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MHA Financial Statements for January and February 2021.</w:t>
      </w:r>
    </w:p>
    <w:p w14:paraId="4E4B5B52" w14:textId="7E39F26F" w:rsidR="00220D37" w:rsidRDefault="00220D37" w:rsidP="00220D37">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Real Estate Update</w:t>
      </w:r>
    </w:p>
    <w:p w14:paraId="10168CAE" w14:textId="4C1FA888" w:rsidR="00220D37" w:rsidRDefault="00220D37" w:rsidP="00220D37">
      <w:pPr>
        <w:widowControl w:val="0"/>
        <w:spacing w:before="0" w:beforeAutospacing="0" w:after="0" w:afterAutospacing="0"/>
        <w:jc w:val="both"/>
        <w:rPr>
          <w:rFonts w:ascii="Arial" w:eastAsia="Times New Roman" w:hAnsi="Arial" w:cs="Times New Roman"/>
          <w:sz w:val="24"/>
          <w:szCs w:val="24"/>
        </w:rPr>
      </w:pPr>
    </w:p>
    <w:p w14:paraId="3BC651DA" w14:textId="0691576C" w:rsidR="00220D37" w:rsidRDefault="00220D37" w:rsidP="00220D3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proofErr w:type="gramStart"/>
      <w:r w:rsidRPr="00770A17">
        <w:rPr>
          <w:rFonts w:ascii="Arial" w:eastAsia="Times New Roman" w:hAnsi="Arial" w:cs="Times New Roman"/>
          <w:sz w:val="24"/>
          <w:szCs w:val="24"/>
        </w:rPr>
        <w:t>Take Action</w:t>
      </w:r>
      <w:proofErr w:type="gramEnd"/>
      <w:r w:rsidRPr="00770A17">
        <w:rPr>
          <w:rFonts w:ascii="Arial" w:eastAsia="Times New Roman" w:hAnsi="Arial" w:cs="Times New Roman"/>
          <w:sz w:val="24"/>
          <w:szCs w:val="24"/>
        </w:rPr>
        <w:t xml:space="preserve">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423EE06D" w14:textId="77777777" w:rsidR="00220D37" w:rsidRPr="00770A17" w:rsidRDefault="00220D37" w:rsidP="00220D37">
      <w:pPr>
        <w:widowControl w:val="0"/>
        <w:spacing w:before="0" w:beforeAutospacing="0" w:after="0" w:afterAutospacing="0"/>
        <w:ind w:left="720"/>
        <w:jc w:val="both"/>
        <w:rPr>
          <w:rFonts w:ascii="Arial" w:eastAsia="Times New Roman" w:hAnsi="Arial" w:cs="Times New Roman"/>
          <w:sz w:val="24"/>
          <w:szCs w:val="24"/>
        </w:rPr>
      </w:pPr>
    </w:p>
    <w:p w14:paraId="01349356" w14:textId="77777777" w:rsidR="00220D37" w:rsidRDefault="00220D37" w:rsidP="00220D3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Pr>
          <w:rFonts w:ascii="Arial" w:eastAsia="Times New Roman" w:hAnsi="Arial" w:cs="Times New Roman"/>
          <w:sz w:val="24"/>
          <w:szCs w:val="24"/>
        </w:rPr>
        <w:t xml:space="preserve">February 15, 2022 </w:t>
      </w:r>
      <w:r w:rsidRPr="00770A17">
        <w:rPr>
          <w:rFonts w:ascii="Arial" w:eastAsia="Times New Roman" w:hAnsi="Arial" w:cs="Times New Roman"/>
          <w:sz w:val="24"/>
          <w:szCs w:val="24"/>
        </w:rPr>
        <w:t>Monthly Meeting</w:t>
      </w:r>
    </w:p>
    <w:p w14:paraId="590506A2" w14:textId="77777777" w:rsidR="00220D37" w:rsidRDefault="00220D37" w:rsidP="00220D37">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Approve MHA Financial Statements for January 31 and February 28, 2022.</w:t>
      </w:r>
    </w:p>
    <w:p w14:paraId="623558ED" w14:textId="77777777" w:rsidR="00220D37" w:rsidRDefault="00220D37" w:rsidP="00220D37">
      <w:pPr>
        <w:widowControl w:val="0"/>
        <w:spacing w:before="0" w:beforeAutospacing="0" w:after="0" w:afterAutospacing="0"/>
        <w:ind w:left="720"/>
        <w:jc w:val="both"/>
        <w:rPr>
          <w:rFonts w:ascii="Arial" w:hAnsi="Arial" w:cs="Arial"/>
          <w:color w:val="000000"/>
          <w:sz w:val="24"/>
          <w:szCs w:val="24"/>
        </w:rPr>
      </w:pPr>
    </w:p>
    <w:p w14:paraId="4C7A4F87" w14:textId="608B7C88" w:rsidR="005F3B00" w:rsidRDefault="005F3B00" w:rsidP="00743FA8">
      <w:pPr>
        <w:widowControl w:val="0"/>
        <w:numPr>
          <w:ilvl w:val="0"/>
          <w:numId w:val="1"/>
        </w:numPr>
        <w:spacing w:before="0" w:beforeAutospacing="0" w:after="0" w:afterAutospacing="0"/>
        <w:ind w:left="720" w:hanging="720"/>
        <w:jc w:val="both"/>
        <w:rPr>
          <w:rFonts w:ascii="Arial" w:hAnsi="Arial" w:cs="Arial"/>
          <w:color w:val="000000"/>
          <w:sz w:val="24"/>
          <w:szCs w:val="24"/>
        </w:rPr>
      </w:pPr>
      <w:r w:rsidRPr="00743FA8">
        <w:rPr>
          <w:rFonts w:ascii="Arial" w:hAnsi="Arial" w:cs="Arial"/>
          <w:color w:val="000000"/>
          <w:sz w:val="24"/>
          <w:szCs w:val="24"/>
        </w:rPr>
        <w:t xml:space="preserve">Report from </w:t>
      </w:r>
      <w:r w:rsidR="003A0634" w:rsidRPr="00743FA8">
        <w:rPr>
          <w:rFonts w:ascii="Arial" w:hAnsi="Arial" w:cs="Arial"/>
          <w:color w:val="000000"/>
          <w:sz w:val="24"/>
          <w:szCs w:val="24"/>
        </w:rPr>
        <w:t>Co</w:t>
      </w:r>
      <w:r w:rsidR="00743FA8" w:rsidRPr="00743FA8">
        <w:rPr>
          <w:rFonts w:ascii="Arial" w:hAnsi="Arial" w:cs="Arial"/>
          <w:color w:val="000000"/>
          <w:sz w:val="24"/>
          <w:szCs w:val="24"/>
        </w:rPr>
        <w:t>mmunity Service</w:t>
      </w:r>
      <w:r w:rsidRPr="00743FA8">
        <w:rPr>
          <w:rFonts w:ascii="Arial" w:hAnsi="Arial" w:cs="Arial"/>
          <w:color w:val="000000"/>
          <w:sz w:val="24"/>
          <w:szCs w:val="24"/>
        </w:rPr>
        <w:t xml:space="preserve"> Committee Chairman</w:t>
      </w:r>
      <w:r w:rsidR="000469E4" w:rsidRPr="00743FA8">
        <w:rPr>
          <w:rFonts w:ascii="Arial" w:hAnsi="Arial" w:cs="Arial"/>
          <w:color w:val="000000"/>
          <w:sz w:val="24"/>
          <w:szCs w:val="24"/>
        </w:rPr>
        <w:t xml:space="preserve"> </w:t>
      </w:r>
      <w:r w:rsidR="00743FA8" w:rsidRPr="00743FA8">
        <w:rPr>
          <w:rFonts w:ascii="Arial" w:hAnsi="Arial" w:cs="Arial"/>
          <w:color w:val="000000"/>
          <w:sz w:val="24"/>
          <w:szCs w:val="24"/>
        </w:rPr>
        <w:t>Bill Rohloff and COO, Krista   Weinstein</w:t>
      </w:r>
    </w:p>
    <w:p w14:paraId="05BC3E78" w14:textId="4DF095FF" w:rsidR="00A8172E" w:rsidRDefault="00A8172E" w:rsidP="00A8172E">
      <w:pPr>
        <w:widowControl w:val="0"/>
        <w:spacing w:before="0" w:beforeAutospacing="0" w:after="0" w:afterAutospacing="0"/>
        <w:ind w:left="720"/>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t>Recap of CHNA event on March 25, 2022</w:t>
      </w:r>
      <w:r>
        <w:rPr>
          <w:rFonts w:ascii="Arial" w:hAnsi="Arial" w:cs="Arial"/>
          <w:color w:val="000000"/>
          <w:sz w:val="24"/>
          <w:szCs w:val="24"/>
        </w:rPr>
        <w:tab/>
      </w:r>
      <w:r>
        <w:rPr>
          <w:rFonts w:ascii="Arial" w:hAnsi="Arial" w:cs="Arial"/>
          <w:color w:val="000000"/>
          <w:sz w:val="24"/>
          <w:szCs w:val="24"/>
        </w:rPr>
        <w:tab/>
        <w:t>.</w:t>
      </w:r>
    </w:p>
    <w:p w14:paraId="21FFE957" w14:textId="618C3143" w:rsidR="00743FA8" w:rsidRDefault="00A8172E" w:rsidP="00743FA8">
      <w:pPr>
        <w:widowControl w:val="0"/>
        <w:spacing w:before="0" w:beforeAutospacing="0" w:after="0" w:afterAutospacing="0"/>
        <w:ind w:left="1440" w:hanging="720"/>
        <w:jc w:val="both"/>
        <w:rPr>
          <w:rFonts w:ascii="Arial" w:hAnsi="Arial" w:cs="Arial"/>
          <w:color w:val="000000"/>
          <w:sz w:val="24"/>
          <w:szCs w:val="24"/>
        </w:rPr>
      </w:pPr>
      <w:r>
        <w:rPr>
          <w:rFonts w:ascii="Arial" w:hAnsi="Arial" w:cs="Arial"/>
          <w:color w:val="000000"/>
          <w:sz w:val="24"/>
          <w:szCs w:val="24"/>
        </w:rPr>
        <w:t>b</w:t>
      </w:r>
      <w:r w:rsidR="00743FA8">
        <w:rPr>
          <w:rFonts w:ascii="Arial" w:hAnsi="Arial" w:cs="Arial"/>
          <w:color w:val="000000"/>
          <w:sz w:val="24"/>
          <w:szCs w:val="24"/>
        </w:rPr>
        <w:t xml:space="preserve">. </w:t>
      </w:r>
      <w:r w:rsidR="00743FA8">
        <w:rPr>
          <w:rFonts w:ascii="Arial" w:hAnsi="Arial" w:cs="Arial"/>
          <w:color w:val="000000"/>
          <w:sz w:val="24"/>
          <w:szCs w:val="24"/>
        </w:rPr>
        <w:tab/>
        <w:t>Discuss Funding Dollars Recommended by the Community Service Committee.</w:t>
      </w:r>
    </w:p>
    <w:p w14:paraId="735E1A69" w14:textId="72ADBEF7" w:rsidR="00743FA8" w:rsidRDefault="00A8172E" w:rsidP="00743FA8">
      <w:pPr>
        <w:widowControl w:val="0"/>
        <w:spacing w:before="0" w:beforeAutospacing="0" w:after="0" w:afterAutospacing="0"/>
        <w:ind w:left="1440" w:hanging="720"/>
        <w:jc w:val="both"/>
        <w:rPr>
          <w:rFonts w:ascii="Arial" w:hAnsi="Arial" w:cs="Arial"/>
          <w:color w:val="000000"/>
          <w:sz w:val="24"/>
          <w:szCs w:val="24"/>
        </w:rPr>
      </w:pPr>
      <w:r>
        <w:rPr>
          <w:rFonts w:ascii="Arial" w:hAnsi="Arial" w:cs="Arial"/>
          <w:color w:val="000000"/>
          <w:sz w:val="24"/>
          <w:szCs w:val="24"/>
        </w:rPr>
        <w:t>c</w:t>
      </w:r>
      <w:r w:rsidR="00743FA8">
        <w:rPr>
          <w:rFonts w:ascii="Arial" w:hAnsi="Arial" w:cs="Arial"/>
          <w:color w:val="000000"/>
          <w:sz w:val="24"/>
          <w:szCs w:val="24"/>
        </w:rPr>
        <w:t>.</w:t>
      </w:r>
      <w:r w:rsidR="00743FA8">
        <w:rPr>
          <w:rFonts w:ascii="Arial" w:hAnsi="Arial" w:cs="Arial"/>
          <w:color w:val="000000"/>
          <w:sz w:val="24"/>
          <w:szCs w:val="24"/>
        </w:rPr>
        <w:tab/>
        <w:t>Approve Funding Dollars Recommended by the Community Service Committee</w:t>
      </w:r>
    </w:p>
    <w:p w14:paraId="45B0BBA4" w14:textId="489DDAFE" w:rsidR="00354C85" w:rsidRPr="00354C85" w:rsidRDefault="00354C85" w:rsidP="00354C85">
      <w:pPr>
        <w:pStyle w:val="ListParagraph"/>
        <w:numPr>
          <w:ilvl w:val="0"/>
          <w:numId w:val="4"/>
        </w:numPr>
        <w:rPr>
          <w:rFonts w:ascii="Arial" w:hAnsi="Arial" w:cs="Arial"/>
        </w:rPr>
      </w:pPr>
      <w:r w:rsidRPr="00354C85">
        <w:rPr>
          <w:rFonts w:ascii="Arial" w:hAnsi="Arial" w:cs="Arial"/>
        </w:rPr>
        <w:t xml:space="preserve">Consider and take action, if needed, to approve funding for Target: BP; Check.Change.Control Cholesterol; Community CPR Training to American Heart Association in an amount to be determined by the Board of Directors and contingent upon the execution of the Authority’s Funding Agreement. </w:t>
      </w:r>
    </w:p>
    <w:p w14:paraId="3B597631" w14:textId="409885EA" w:rsidR="00354C85" w:rsidRPr="00354C85" w:rsidRDefault="00354C85" w:rsidP="00354C85">
      <w:pPr>
        <w:pStyle w:val="ListParagraph"/>
        <w:numPr>
          <w:ilvl w:val="0"/>
          <w:numId w:val="4"/>
        </w:numPr>
        <w:rPr>
          <w:rFonts w:ascii="Arial" w:hAnsi="Arial" w:cs="Arial"/>
        </w:rPr>
      </w:pPr>
      <w:r w:rsidRPr="00354C85">
        <w:rPr>
          <w:rFonts w:ascii="Arial" w:hAnsi="Arial" w:cs="Arial"/>
        </w:rPr>
        <w:t xml:space="preserve">Consider and take action, if needed, to approve funding for Bridge Breast Health Services to Bridge Breast Network in an amount to be determined by the Board of Directors and contingent upon the execution of the Authority’s Funding Agreement. </w:t>
      </w:r>
    </w:p>
    <w:p w14:paraId="2008B928" w14:textId="221DE9B8" w:rsidR="00354C85" w:rsidRPr="00354C85" w:rsidRDefault="00354C85" w:rsidP="00354C85">
      <w:pPr>
        <w:pStyle w:val="Default"/>
        <w:numPr>
          <w:ilvl w:val="0"/>
          <w:numId w:val="4"/>
        </w:numPr>
        <w:rPr>
          <w:rFonts w:ascii="Arial" w:hAnsi="Arial" w:cs="Arial"/>
          <w:color w:val="auto"/>
          <w:sz w:val="22"/>
          <w:szCs w:val="22"/>
        </w:rPr>
      </w:pPr>
      <w:r w:rsidRPr="00354C85">
        <w:rPr>
          <w:rFonts w:ascii="Arial" w:hAnsi="Arial" w:cs="Arial"/>
          <w:color w:val="auto"/>
          <w:sz w:val="22"/>
          <w:szCs w:val="22"/>
        </w:rPr>
        <w:lastRenderedPageBreak/>
        <w:t xml:space="preserve">Consider and take action, if needed, to approve funding for Carrollton Fire Rescue Sudden Cardiac Arrest Survival Initiative to Carrollton Fire Rescue in an amount to be determined by the Board of Directors and contingent upon the execution of the Authority’s Funding Agreement. </w:t>
      </w:r>
    </w:p>
    <w:p w14:paraId="59F65841" w14:textId="29013611" w:rsidR="00354C85" w:rsidRPr="00354C85" w:rsidRDefault="00354C85" w:rsidP="00354C85">
      <w:pPr>
        <w:pStyle w:val="ListParagraph"/>
        <w:numPr>
          <w:ilvl w:val="0"/>
          <w:numId w:val="4"/>
        </w:numPr>
        <w:rPr>
          <w:rFonts w:ascii="Arial" w:hAnsi="Arial" w:cs="Arial"/>
        </w:rPr>
      </w:pPr>
      <w:r w:rsidRPr="00354C85">
        <w:rPr>
          <w:rFonts w:ascii="Arial" w:hAnsi="Arial" w:cs="Arial"/>
        </w:rPr>
        <w:t xml:space="preserve">Consider and take action, if needed, to approve funding for CISDR CFBISD Partnership to Communities in School Dallas Region in an amount to be determined by the Board of Directors and contingent upon the execution of the Authority’s Funding Agreement. </w:t>
      </w:r>
    </w:p>
    <w:p w14:paraId="77175BB0" w14:textId="15C98B19" w:rsidR="00354C85" w:rsidRPr="00354C85" w:rsidRDefault="00354C85" w:rsidP="00354C85">
      <w:pPr>
        <w:pStyle w:val="ListParagraph"/>
        <w:numPr>
          <w:ilvl w:val="0"/>
          <w:numId w:val="4"/>
        </w:numPr>
        <w:rPr>
          <w:rFonts w:ascii="Arial" w:hAnsi="Arial" w:cs="Arial"/>
        </w:rPr>
      </w:pPr>
      <w:r w:rsidRPr="00354C85">
        <w:rPr>
          <w:rFonts w:ascii="Arial" w:hAnsi="Arial" w:cs="Arial"/>
        </w:rPr>
        <w:t xml:space="preserve">Consider and take action, if needed, to approve funding for Counseling Connection Center; Chemical Dependency Counselor; Communities in School Dallas Region program; District Crisis Counselor; Biomed Academy to Carrollton-Farmers Branch ISD in an amount to be determined by the Board of Directors and contingent upon the execution of the Authority’s Funding Agreement. </w:t>
      </w:r>
    </w:p>
    <w:p w14:paraId="73B59A60" w14:textId="7FD5EABC" w:rsidR="00354C85" w:rsidRPr="00354C85" w:rsidRDefault="00354C85" w:rsidP="00354C85">
      <w:pPr>
        <w:pStyle w:val="ListParagraph"/>
        <w:numPr>
          <w:ilvl w:val="0"/>
          <w:numId w:val="4"/>
        </w:numPr>
        <w:rPr>
          <w:rFonts w:ascii="Arial" w:hAnsi="Arial" w:cs="Arial"/>
        </w:rPr>
      </w:pPr>
      <w:r w:rsidRPr="00354C85">
        <w:rPr>
          <w:rFonts w:ascii="Arial" w:hAnsi="Arial" w:cs="Arial"/>
        </w:rPr>
        <w:t xml:space="preserve">Consider and take action, if needed, to approve funding for PREVENT Disease NOW! to Woven Health Clinic in an amount to be determined by the Board of Directors and contingent upon the execution of the Authority’s Funding Agreement. </w:t>
      </w:r>
    </w:p>
    <w:p w14:paraId="5686D763" w14:textId="776DC097" w:rsidR="00354C85" w:rsidRPr="00354C85" w:rsidRDefault="00354C85" w:rsidP="00354C85">
      <w:pPr>
        <w:pStyle w:val="ListParagraph"/>
        <w:numPr>
          <w:ilvl w:val="0"/>
          <w:numId w:val="4"/>
        </w:numPr>
        <w:rPr>
          <w:rFonts w:ascii="Arial" w:hAnsi="Arial" w:cs="Arial"/>
        </w:rPr>
      </w:pPr>
      <w:r w:rsidRPr="00354C85">
        <w:rPr>
          <w:rFonts w:ascii="Arial" w:hAnsi="Arial" w:cs="Arial"/>
        </w:rPr>
        <w:t xml:space="preserve">Consider and take action, if needed, to approve funding for Optimizing School-based Telehealth for Primary Care and Behavioral Health in CFISD to Children’s Medical Center Foundation in an amount to be determined by the Board of Directors and contingent upon the execution of the Authority’s Funding Agreement. </w:t>
      </w:r>
    </w:p>
    <w:p w14:paraId="7A268075" w14:textId="4B767DEB" w:rsidR="00354C85" w:rsidRPr="00354C85" w:rsidRDefault="00354C85" w:rsidP="00354C85">
      <w:pPr>
        <w:pStyle w:val="ListParagraph"/>
        <w:numPr>
          <w:ilvl w:val="0"/>
          <w:numId w:val="4"/>
        </w:numPr>
        <w:rPr>
          <w:rFonts w:ascii="Arial" w:hAnsi="Arial" w:cs="Arial"/>
        </w:rPr>
      </w:pPr>
      <w:r w:rsidRPr="00354C85">
        <w:rPr>
          <w:rFonts w:ascii="Arial" w:hAnsi="Arial" w:cs="Arial"/>
        </w:rPr>
        <w:t xml:space="preserve">Consider and take action, if needed, to approve funding for Mental Health Services and Medical Services for Abused Children to Children’s Advocacy Center for North Texas in an amount to be determined by the Board of Directors and contingent upon the execution of the Authority’s Funding Agreement. </w:t>
      </w:r>
    </w:p>
    <w:p w14:paraId="4ECE6018" w14:textId="3DC569B4" w:rsidR="00354C85" w:rsidRPr="00354C85" w:rsidRDefault="00354C85" w:rsidP="00354C85">
      <w:pPr>
        <w:pStyle w:val="ListParagraph"/>
        <w:numPr>
          <w:ilvl w:val="0"/>
          <w:numId w:val="4"/>
        </w:numPr>
        <w:rPr>
          <w:rFonts w:ascii="Arial" w:hAnsi="Arial" w:cs="Arial"/>
        </w:rPr>
      </w:pPr>
      <w:r w:rsidRPr="00354C85">
        <w:rPr>
          <w:rFonts w:ascii="Arial" w:hAnsi="Arial" w:cs="Arial"/>
        </w:rPr>
        <w:t xml:space="preserve">Consider and take action, if needed, to approve funding for to </w:t>
      </w:r>
      <w:r w:rsidRPr="00354C85">
        <w:rPr>
          <w:rFonts w:ascii="Arial" w:hAnsi="Arial" w:cs="Arial"/>
          <w:i/>
          <w:iCs/>
        </w:rPr>
        <w:t>Healthy Kids, Healthy Families</w:t>
      </w:r>
      <w:r w:rsidRPr="00354C85">
        <w:rPr>
          <w:rFonts w:ascii="Arial" w:hAnsi="Arial" w:cs="Arial"/>
        </w:rPr>
        <w:t xml:space="preserve"> for The Concilio in an amount to be determined by the Board of Directors and contingent upon the execution of the Authority’s Funding Agreement. </w:t>
      </w:r>
    </w:p>
    <w:p w14:paraId="3E8F2282" w14:textId="743365D5" w:rsidR="00354C85" w:rsidRPr="00354C85" w:rsidRDefault="00354C85" w:rsidP="00354C85">
      <w:pPr>
        <w:pStyle w:val="ListParagraph"/>
        <w:numPr>
          <w:ilvl w:val="0"/>
          <w:numId w:val="4"/>
        </w:numPr>
        <w:rPr>
          <w:rFonts w:ascii="Arial" w:hAnsi="Arial" w:cs="Arial"/>
        </w:rPr>
      </w:pPr>
      <w:r w:rsidRPr="00354C85">
        <w:rPr>
          <w:rFonts w:ascii="Arial" w:hAnsi="Arial" w:cs="Arial"/>
        </w:rPr>
        <w:t xml:space="preserve">Consider and take action, if needed, to approve funding for Kids Visions for Life Carrollton Farmers Branch to Essilor Vision Foundation in an amount to be determined by the Board of Directors and contingent upon the execution of the Authority’s Funding Agreement. </w:t>
      </w:r>
    </w:p>
    <w:p w14:paraId="6B5DCB8B" w14:textId="2B5C333E" w:rsidR="00354C85" w:rsidRPr="00354C85" w:rsidRDefault="00354C85" w:rsidP="00354C85">
      <w:pPr>
        <w:pStyle w:val="ListParagraph"/>
        <w:numPr>
          <w:ilvl w:val="0"/>
          <w:numId w:val="4"/>
        </w:numPr>
        <w:rPr>
          <w:rFonts w:ascii="Arial" w:hAnsi="Arial" w:cs="Arial"/>
        </w:rPr>
      </w:pPr>
      <w:r w:rsidRPr="00354C85">
        <w:rPr>
          <w:rFonts w:ascii="Arial" w:hAnsi="Arial" w:cs="Arial"/>
        </w:rPr>
        <w:t xml:space="preserve">Consider and take action, if needed, to approve funding for low-income individuals and families to access behavioral, dental, medical healthcare and nutrition to Metrocrest Services in an amount to be determined by the Board of Directors and contingent upon the execution of the Authority’s Funding Agreement. </w:t>
      </w:r>
    </w:p>
    <w:p w14:paraId="7A08C764" w14:textId="64E227F5" w:rsidR="00354C85" w:rsidRPr="00354C85" w:rsidRDefault="00354C85" w:rsidP="00354C85">
      <w:pPr>
        <w:pStyle w:val="ListParagraph"/>
        <w:numPr>
          <w:ilvl w:val="0"/>
          <w:numId w:val="4"/>
        </w:numPr>
        <w:rPr>
          <w:rFonts w:ascii="Arial" w:hAnsi="Arial" w:cs="Arial"/>
        </w:rPr>
      </w:pPr>
      <w:r w:rsidRPr="00354C85">
        <w:rPr>
          <w:rFonts w:ascii="Arial" w:hAnsi="Arial" w:cs="Arial"/>
        </w:rPr>
        <w:t xml:space="preserve">Consider and take action, if needed, to approve funding for Access to Quality Pediatric Healthcare to PediPlace in an amount to be determined by the Board of Directors and contingent upon the execution of the Authority’s Funding Agreement. </w:t>
      </w:r>
    </w:p>
    <w:p w14:paraId="2B0F3206" w14:textId="2DB691F3" w:rsidR="006441D6" w:rsidRPr="000D4564" w:rsidRDefault="006441D6" w:rsidP="000D4564">
      <w:pPr>
        <w:widowControl w:val="0"/>
        <w:spacing w:before="0" w:beforeAutospacing="0" w:after="0" w:afterAutospacing="0"/>
        <w:jc w:val="both"/>
        <w:rPr>
          <w:rFonts w:ascii="Arial" w:eastAsia="Times New Roman" w:hAnsi="Arial" w:cs="Times New Roman"/>
          <w:sz w:val="24"/>
          <w:szCs w:val="24"/>
        </w:rPr>
      </w:pPr>
    </w:p>
    <w:p w14:paraId="7C56F0B3" w14:textId="2B12C230" w:rsidR="006C5402" w:rsidRPr="009768D5" w:rsidRDefault="00322EDE" w:rsidP="006C5402">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hAnsi="Arial" w:cs="Arial"/>
          <w:sz w:val="24"/>
          <w:szCs w:val="24"/>
        </w:rPr>
        <w:t xml:space="preserve">    </w:t>
      </w:r>
      <w:r w:rsidR="009768D5">
        <w:rPr>
          <w:rFonts w:ascii="Arial" w:hAnsi="Arial" w:cs="Arial"/>
          <w:sz w:val="24"/>
          <w:szCs w:val="24"/>
        </w:rPr>
        <w:t>Report from Strategic Planning Committee Chairman</w:t>
      </w:r>
      <w:r w:rsidR="00E167F9">
        <w:rPr>
          <w:rFonts w:ascii="Arial" w:hAnsi="Arial" w:cs="Arial"/>
          <w:sz w:val="24"/>
          <w:szCs w:val="24"/>
        </w:rPr>
        <w:t>, Craig Greenway</w:t>
      </w:r>
      <w:r w:rsidR="006C5402" w:rsidRPr="00770A17">
        <w:rPr>
          <w:rFonts w:ascii="Arial" w:hAnsi="Arial" w:cs="Arial"/>
          <w:sz w:val="24"/>
          <w:szCs w:val="24"/>
        </w:rPr>
        <w:t>.</w:t>
      </w:r>
    </w:p>
    <w:p w14:paraId="7FDEF007" w14:textId="77777777" w:rsidR="009768D5" w:rsidRPr="005F3B00" w:rsidRDefault="009768D5" w:rsidP="009768D5">
      <w:pPr>
        <w:pStyle w:val="ListParagraph"/>
        <w:widowControl w:val="0"/>
        <w:spacing w:before="0" w:beforeAutospacing="0" w:after="0" w:afterAutospacing="0"/>
        <w:ind w:left="360"/>
        <w:contextualSpacing w:val="0"/>
        <w:jc w:val="both"/>
        <w:rPr>
          <w:rFonts w:ascii="Arial" w:eastAsia="Times New Roman" w:hAnsi="Arial" w:cs="Times New Roman"/>
          <w:sz w:val="24"/>
          <w:szCs w:val="24"/>
        </w:rPr>
      </w:pPr>
    </w:p>
    <w:p w14:paraId="7FFE5DED" w14:textId="52AB3556" w:rsidR="005F3B00" w:rsidRPr="000D4564" w:rsidRDefault="009768D5" w:rsidP="006C5402">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hAnsi="Arial" w:cs="Arial"/>
          <w:sz w:val="24"/>
          <w:szCs w:val="24"/>
        </w:rPr>
        <w:t xml:space="preserve">    </w:t>
      </w:r>
      <w:r w:rsidRPr="00770A17">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lastRenderedPageBreak/>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322EDE">
      <w:pPr>
        <w:widowControl w:val="0"/>
        <w:spacing w:before="0" w:beforeAutospacing="0" w:after="0" w:afterAutospacing="0"/>
        <w:ind w:left="144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322EDE">
      <w:pPr>
        <w:widowControl w:val="0"/>
        <w:spacing w:before="0" w:beforeAutospacing="0" w:after="0" w:afterAutospacing="0"/>
        <w:ind w:left="144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77777777" w:rsidR="00D83A9E"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04C36312" w14:textId="77777777" w:rsidR="00D83A9E" w:rsidRDefault="00D83A9E" w:rsidP="00D83A9E">
      <w:pPr>
        <w:keepLines/>
        <w:widowControl w:val="0"/>
        <w:spacing w:before="0" w:beforeAutospacing="0" w:after="0" w:afterAutospacing="0"/>
        <w:jc w:val="both"/>
        <w:outlineLvl w:val="0"/>
        <w:rPr>
          <w:rFonts w:ascii="Arial" w:eastAsia="Times New Roman" w:hAnsi="Arial" w:cs="Times New Roman"/>
          <w:sz w:val="24"/>
          <w:szCs w:val="24"/>
        </w:rPr>
      </w:pPr>
    </w:p>
    <w:p w14:paraId="02D2FA51" w14:textId="28858EAA" w:rsidR="00404A62" w:rsidRDefault="00404A62" w:rsidP="00404A62">
      <w:pPr>
        <w:pStyle w:val="ListParagraph"/>
        <w:keepLines/>
        <w:widowControl w:val="0"/>
        <w:numPr>
          <w:ilvl w:val="0"/>
          <w:numId w:val="1"/>
        </w:numPr>
        <w:spacing w:before="0" w:beforeAutospacing="0" w:after="0" w:afterAutospacing="0"/>
        <w:outlineLvl w:val="0"/>
        <w:rPr>
          <w:rFonts w:ascii="Arial" w:eastAsia="Times New Roman" w:hAnsi="Arial" w:cs="Times New Roman"/>
          <w:sz w:val="24"/>
          <w:szCs w:val="24"/>
        </w:rPr>
      </w:pPr>
      <w:r w:rsidRPr="008B6EDC">
        <w:rPr>
          <w:rFonts w:ascii="Arial" w:hAnsi="Arial" w:cs="Arial"/>
          <w:sz w:val="24"/>
          <w:szCs w:val="24"/>
        </w:rPr>
        <w:t xml:space="preserve"> </w:t>
      </w:r>
      <w:r w:rsidR="00E1122F" w:rsidRPr="008B6EDC">
        <w:rPr>
          <w:rFonts w:ascii="Arial" w:hAnsi="Arial" w:cs="Arial"/>
          <w:sz w:val="24"/>
          <w:szCs w:val="24"/>
        </w:rPr>
        <w:t xml:space="preserve">  </w:t>
      </w:r>
      <w:r w:rsidRPr="008B6EDC">
        <w:rPr>
          <w:rFonts w:ascii="Arial" w:hAnsi="Arial" w:cs="Arial"/>
          <w:sz w:val="24"/>
          <w:szCs w:val="24"/>
        </w:rPr>
        <w:t xml:space="preserve">  </w:t>
      </w:r>
      <w:r w:rsidRPr="008B6EDC">
        <w:rPr>
          <w:rFonts w:ascii="Arial" w:eastAsia="Times New Roman" w:hAnsi="Arial" w:cs="Times New Roman"/>
          <w:sz w:val="24"/>
          <w:szCs w:val="24"/>
        </w:rPr>
        <w:t xml:space="preserve">Ask for Comments from Board Member </w:t>
      </w:r>
      <w:r w:rsidR="00E167F9">
        <w:rPr>
          <w:rFonts w:ascii="Arial" w:eastAsia="Times New Roman" w:hAnsi="Arial" w:cs="Times New Roman"/>
          <w:sz w:val="24"/>
          <w:szCs w:val="24"/>
        </w:rPr>
        <w:t>and S</w:t>
      </w:r>
      <w:r w:rsidRPr="008B6EDC">
        <w:rPr>
          <w:rFonts w:ascii="Arial" w:eastAsia="Times New Roman" w:hAnsi="Arial" w:cs="Times New Roman"/>
          <w:sz w:val="24"/>
          <w:szCs w:val="24"/>
        </w:rPr>
        <w:t>taff</w:t>
      </w:r>
    </w:p>
    <w:p w14:paraId="0B7B92F9" w14:textId="7D2D6EFD" w:rsidR="00D83A9E" w:rsidRPr="00D83A9E" w:rsidRDefault="00D83A9E" w:rsidP="00D83A9E">
      <w:pPr>
        <w:keepLines/>
        <w:widowControl w:val="0"/>
        <w:spacing w:before="0" w:beforeAutospacing="0" w:after="0" w:afterAutospacing="0"/>
        <w:outlineLvl w:val="0"/>
        <w:rPr>
          <w:rFonts w:ascii="Arial" w:eastAsia="Times New Roman" w:hAnsi="Arial" w:cs="Times New Roman"/>
          <w:sz w:val="24"/>
          <w:szCs w:val="24"/>
        </w:rPr>
      </w:pPr>
    </w:p>
    <w:p w14:paraId="1E1138EF" w14:textId="1FC04AA5" w:rsidR="0051060C" w:rsidRDefault="0051060C" w:rsidP="00404A62">
      <w:pPr>
        <w:pStyle w:val="ListParagraph"/>
        <w:keepLines/>
        <w:widowControl w:val="0"/>
        <w:numPr>
          <w:ilvl w:val="0"/>
          <w:numId w:val="1"/>
        </w:numPr>
        <w:spacing w:before="0" w:beforeAutospacing="0" w:after="0" w:afterAutospacing="0"/>
        <w:outlineLvl w:val="0"/>
        <w:rPr>
          <w:rFonts w:ascii="Arial" w:eastAsia="Times New Roman" w:hAnsi="Arial" w:cs="Times New Roman"/>
          <w:sz w:val="24"/>
          <w:szCs w:val="24"/>
        </w:rPr>
      </w:pPr>
      <w:r>
        <w:rPr>
          <w:rFonts w:ascii="Arial" w:eastAsia="Times New Roman" w:hAnsi="Arial" w:cs="Times New Roman"/>
          <w:sz w:val="24"/>
          <w:szCs w:val="24"/>
        </w:rPr>
        <w:t xml:space="preserve">     Declare Meeting Adjourned</w:t>
      </w:r>
    </w:p>
    <w:p w14:paraId="21A56E7D" w14:textId="77777777" w:rsidR="00404A62" w:rsidRPr="00E14350" w:rsidRDefault="00404A62" w:rsidP="00404A62">
      <w:pPr>
        <w:pStyle w:val="ListParagraph"/>
        <w:rPr>
          <w:rFonts w:ascii="Arial" w:eastAsia="Times New Roman" w:hAnsi="Arial" w:cs="Times New Roman"/>
          <w:sz w:val="24"/>
          <w:szCs w:val="24"/>
        </w:rPr>
      </w:pPr>
    </w:p>
    <w:p w14:paraId="628C84BB" w14:textId="77777777" w:rsidR="00404A62" w:rsidRPr="00E14350" w:rsidRDefault="00404A62" w:rsidP="00404A62">
      <w:pPr>
        <w:widowControl w:val="0"/>
        <w:spacing w:before="0" w:beforeAutospacing="0" w:after="0" w:afterAutospacing="0"/>
        <w:jc w:val="both"/>
        <w:rPr>
          <w:rFonts w:ascii="Arial" w:eastAsia="Times New Roman" w:hAnsi="Arial" w:cs="Times New Roman"/>
          <w:sz w:val="24"/>
          <w:szCs w:val="24"/>
        </w:rPr>
      </w:pPr>
    </w:p>
    <w:p w14:paraId="6D4650A3" w14:textId="77777777" w:rsidR="006E489F" w:rsidRDefault="006E489F"/>
    <w:sectPr w:rsidR="006E489F" w:rsidSect="00170EE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0C613" w14:textId="77777777" w:rsidR="00EC19EC" w:rsidRDefault="00EC19EC">
      <w:pPr>
        <w:spacing w:before="0" w:after="0"/>
      </w:pPr>
      <w:r>
        <w:separator/>
      </w:r>
    </w:p>
  </w:endnote>
  <w:endnote w:type="continuationSeparator" w:id="0">
    <w:p w14:paraId="69789C69" w14:textId="77777777" w:rsidR="00EC19EC" w:rsidRDefault="00EC19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FBE6" w14:textId="77777777" w:rsidR="006A0E81" w:rsidRDefault="006A0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88FD" w14:textId="77777777" w:rsidR="00EC19EC" w:rsidRDefault="00EC19EC">
      <w:pPr>
        <w:spacing w:before="0" w:after="0"/>
      </w:pPr>
      <w:r>
        <w:separator/>
      </w:r>
    </w:p>
  </w:footnote>
  <w:footnote w:type="continuationSeparator" w:id="0">
    <w:p w14:paraId="05BFFF6C" w14:textId="77777777" w:rsidR="00EC19EC" w:rsidRDefault="00EC19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23D3" w14:textId="77777777" w:rsidR="006A0E81" w:rsidRDefault="006A0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0AD80" w14:textId="77777777" w:rsidR="006A0E81" w:rsidRDefault="006A0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3365DDC8"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69527F">
      <w:rPr>
        <w:rFonts w:ascii="Arial" w:hAnsi="Arial" w:cs="Arial"/>
        <w:color w:val="000000"/>
        <w:sz w:val="24"/>
        <w:szCs w:val="24"/>
      </w:rPr>
      <w:t xml:space="preserve">April </w:t>
    </w:r>
    <w:r w:rsidR="006A0E81">
      <w:rPr>
        <w:rFonts w:ascii="Arial" w:hAnsi="Arial" w:cs="Arial"/>
        <w:color w:val="000000"/>
        <w:sz w:val="24"/>
        <w:szCs w:val="24"/>
      </w:rPr>
      <w:t>25</w:t>
    </w:r>
    <w:r w:rsidRPr="00170EE7">
      <w:rPr>
        <w:rFonts w:ascii="Arial" w:hAnsi="Arial" w:cs="Arial"/>
        <w:color w:val="000000"/>
        <w:sz w:val="24"/>
        <w:szCs w:val="24"/>
      </w:rPr>
      <w:t>, 202</w:t>
    </w:r>
    <w:r w:rsidR="00EB03CE">
      <w:rPr>
        <w:rFonts w:ascii="Arial" w:hAnsi="Arial" w:cs="Arial"/>
        <w:color w:val="000000"/>
        <w:sz w:val="24"/>
        <w:szCs w:val="24"/>
      </w:rPr>
      <w:t>2</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w:t>
    </w:r>
    <w:bookmarkStart w:id="1" w:name="_GoBack"/>
    <w:bookmarkEnd w:id="1"/>
    <w:r w:rsidR="005F3B00">
      <w:rPr>
        <w:rFonts w:ascii="Arial" w:hAnsi="Arial" w:cs="Arial"/>
        <w:color w:val="000000"/>
        <w:sz w:val="24"/>
        <w:szCs w:val="24"/>
      </w:rPr>
      <w:t>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61B62226"/>
    <w:lvl w:ilvl="0" w:tplc="0409000F">
      <w:start w:val="1"/>
      <w:numFmt w:val="decimal"/>
      <w:lvlText w:val="%1."/>
      <w:lvlJc w:val="left"/>
      <w:pPr>
        <w:ind w:left="360" w:hanging="360"/>
      </w:pPr>
      <w:rPr>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41D0F"/>
    <w:rsid w:val="000469E4"/>
    <w:rsid w:val="00050044"/>
    <w:rsid w:val="00056146"/>
    <w:rsid w:val="00075FA8"/>
    <w:rsid w:val="00087A10"/>
    <w:rsid w:val="000B399C"/>
    <w:rsid w:val="000D4564"/>
    <w:rsid w:val="00100367"/>
    <w:rsid w:val="001503E3"/>
    <w:rsid w:val="00186B3A"/>
    <w:rsid w:val="002075BE"/>
    <w:rsid w:val="00211987"/>
    <w:rsid w:val="00220D37"/>
    <w:rsid w:val="00241F51"/>
    <w:rsid w:val="002768C8"/>
    <w:rsid w:val="00292CDC"/>
    <w:rsid w:val="002C4E15"/>
    <w:rsid w:val="002E753F"/>
    <w:rsid w:val="003041DB"/>
    <w:rsid w:val="0030456F"/>
    <w:rsid w:val="00322EDE"/>
    <w:rsid w:val="00325598"/>
    <w:rsid w:val="00354C85"/>
    <w:rsid w:val="003574E4"/>
    <w:rsid w:val="00375BED"/>
    <w:rsid w:val="003A0634"/>
    <w:rsid w:val="003C2CE8"/>
    <w:rsid w:val="00401028"/>
    <w:rsid w:val="00404A62"/>
    <w:rsid w:val="00404C7A"/>
    <w:rsid w:val="00410F3A"/>
    <w:rsid w:val="004847E0"/>
    <w:rsid w:val="00486FB9"/>
    <w:rsid w:val="00495A17"/>
    <w:rsid w:val="004B03DF"/>
    <w:rsid w:val="004B1817"/>
    <w:rsid w:val="004B5A4F"/>
    <w:rsid w:val="004F7144"/>
    <w:rsid w:val="00500514"/>
    <w:rsid w:val="005071A1"/>
    <w:rsid w:val="0051060C"/>
    <w:rsid w:val="00553E12"/>
    <w:rsid w:val="0055683C"/>
    <w:rsid w:val="005C3710"/>
    <w:rsid w:val="005E243E"/>
    <w:rsid w:val="005E39E0"/>
    <w:rsid w:val="005E3AC6"/>
    <w:rsid w:val="005E781E"/>
    <w:rsid w:val="005F3B00"/>
    <w:rsid w:val="00622939"/>
    <w:rsid w:val="006369BD"/>
    <w:rsid w:val="006423F3"/>
    <w:rsid w:val="006441D6"/>
    <w:rsid w:val="0069527F"/>
    <w:rsid w:val="006A0E81"/>
    <w:rsid w:val="006C5402"/>
    <w:rsid w:val="006E4125"/>
    <w:rsid w:val="006E489F"/>
    <w:rsid w:val="007028F6"/>
    <w:rsid w:val="007144F0"/>
    <w:rsid w:val="00743FA8"/>
    <w:rsid w:val="00785C3C"/>
    <w:rsid w:val="0079101B"/>
    <w:rsid w:val="00793302"/>
    <w:rsid w:val="007C4642"/>
    <w:rsid w:val="00835DDB"/>
    <w:rsid w:val="008648AD"/>
    <w:rsid w:val="008B6EDC"/>
    <w:rsid w:val="008C6B26"/>
    <w:rsid w:val="00902028"/>
    <w:rsid w:val="00930BD2"/>
    <w:rsid w:val="00931CE6"/>
    <w:rsid w:val="00932F1A"/>
    <w:rsid w:val="009406A5"/>
    <w:rsid w:val="0094240E"/>
    <w:rsid w:val="00953C1D"/>
    <w:rsid w:val="009768D5"/>
    <w:rsid w:val="009C58F2"/>
    <w:rsid w:val="009C6F91"/>
    <w:rsid w:val="009D271B"/>
    <w:rsid w:val="009D7FBF"/>
    <w:rsid w:val="009F552C"/>
    <w:rsid w:val="00A2719F"/>
    <w:rsid w:val="00A7389A"/>
    <w:rsid w:val="00A8172E"/>
    <w:rsid w:val="00AE7364"/>
    <w:rsid w:val="00AF413A"/>
    <w:rsid w:val="00B26B4F"/>
    <w:rsid w:val="00B341BE"/>
    <w:rsid w:val="00B7733E"/>
    <w:rsid w:val="00BA442D"/>
    <w:rsid w:val="00BA4541"/>
    <w:rsid w:val="00BA55E4"/>
    <w:rsid w:val="00BC2042"/>
    <w:rsid w:val="00BF0A49"/>
    <w:rsid w:val="00C3218E"/>
    <w:rsid w:val="00C57D48"/>
    <w:rsid w:val="00CD49E1"/>
    <w:rsid w:val="00CE5EB7"/>
    <w:rsid w:val="00CF2FAF"/>
    <w:rsid w:val="00D1649A"/>
    <w:rsid w:val="00D21472"/>
    <w:rsid w:val="00D44D85"/>
    <w:rsid w:val="00D65544"/>
    <w:rsid w:val="00D83A9E"/>
    <w:rsid w:val="00D92DDF"/>
    <w:rsid w:val="00DB0023"/>
    <w:rsid w:val="00DB3DC8"/>
    <w:rsid w:val="00DD6AB6"/>
    <w:rsid w:val="00DE78A8"/>
    <w:rsid w:val="00DF4921"/>
    <w:rsid w:val="00E020A8"/>
    <w:rsid w:val="00E1122F"/>
    <w:rsid w:val="00E167F9"/>
    <w:rsid w:val="00E70CA3"/>
    <w:rsid w:val="00E77BC5"/>
    <w:rsid w:val="00E832A7"/>
    <w:rsid w:val="00E87705"/>
    <w:rsid w:val="00EB03CE"/>
    <w:rsid w:val="00EB5C97"/>
    <w:rsid w:val="00EC19EC"/>
    <w:rsid w:val="00F31115"/>
    <w:rsid w:val="00F326C8"/>
    <w:rsid w:val="00F36C4B"/>
    <w:rsid w:val="00F67305"/>
    <w:rsid w:val="00FB5B40"/>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A62"/>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30E9-012C-4CD1-B7AC-F7332B23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6</cp:revision>
  <cp:lastPrinted>2022-04-11T14:38:00Z</cp:lastPrinted>
  <dcterms:created xsi:type="dcterms:W3CDTF">2022-03-30T21:09:00Z</dcterms:created>
  <dcterms:modified xsi:type="dcterms:W3CDTF">2022-04-19T18:12:00Z</dcterms:modified>
</cp:coreProperties>
</file>